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AF2D" w14:textId="77777777" w:rsidR="00665683" w:rsidRPr="00665683" w:rsidRDefault="00665683" w:rsidP="00665683">
      <w:pPr>
        <w:spacing w:after="90" w:line="312" w:lineRule="atLeast"/>
        <w:rPr>
          <w:rFonts w:ascii="Arial" w:eastAsia="Times New Roman" w:hAnsi="Arial" w:cs="Arial"/>
          <w:vanish/>
          <w:color w:val="000000"/>
          <w:sz w:val="18"/>
          <w:szCs w:val="18"/>
          <w:lang w:eastAsia="en-GB"/>
        </w:rPr>
      </w:pPr>
    </w:p>
    <w:tbl>
      <w:tblPr>
        <w:tblW w:w="0" w:type="auto"/>
        <w:tblCellSpacing w:w="15" w:type="dxa"/>
        <w:tblInd w:w="120" w:type="dxa"/>
        <w:tblCellMar>
          <w:left w:w="0" w:type="dxa"/>
          <w:right w:w="0" w:type="dxa"/>
        </w:tblCellMar>
        <w:tblLook w:val="04A0" w:firstRow="1" w:lastRow="0" w:firstColumn="1" w:lastColumn="0" w:noHBand="0" w:noVBand="1"/>
      </w:tblPr>
      <w:tblGrid>
        <w:gridCol w:w="8966"/>
      </w:tblGrid>
      <w:tr w:rsidR="00665683" w:rsidRPr="00D12E19" w14:paraId="5711AF87" w14:textId="77777777" w:rsidTr="00665683">
        <w:trPr>
          <w:tblCellSpacing w:w="15" w:type="dxa"/>
        </w:trPr>
        <w:tc>
          <w:tcPr>
            <w:tcW w:w="0" w:type="auto"/>
            <w:hideMark/>
          </w:tcPr>
          <w:p w14:paraId="5711AF2E" w14:textId="77777777" w:rsidR="00665683" w:rsidRPr="00D12E19" w:rsidRDefault="00DD344C" w:rsidP="00D12E19">
            <w:pPr>
              <w:pStyle w:val="Title"/>
              <w:rPr>
                <w:rFonts w:eastAsia="Times New Roman"/>
                <w:lang w:eastAsia="en-GB"/>
              </w:rPr>
            </w:pPr>
            <w:r>
              <w:rPr>
                <w:rFonts w:eastAsia="Times New Roman"/>
                <w:noProof/>
                <w:lang w:eastAsia="en-GB"/>
              </w:rPr>
              <w:drawing>
                <wp:anchor distT="36576" distB="36576" distL="36576" distR="36576" simplePos="0" relativeHeight="251658240" behindDoc="0" locked="0" layoutInCell="1" allowOverlap="1" wp14:anchorId="5711AF89" wp14:editId="5711AF8A">
                  <wp:simplePos x="0" y="0"/>
                  <wp:positionH relativeFrom="column">
                    <wp:posOffset>4678680</wp:posOffset>
                  </wp:positionH>
                  <wp:positionV relativeFrom="paragraph">
                    <wp:posOffset>-150495</wp:posOffset>
                  </wp:positionV>
                  <wp:extent cx="1019175" cy="689814"/>
                  <wp:effectExtent l="0" t="0" r="0" b="0"/>
                  <wp:wrapNone/>
                  <wp:docPr id="1" name="Picture 1" descr="noah-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h-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9175" cy="68981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94C63">
              <w:rPr>
                <w:rFonts w:eastAsia="Times New Roman"/>
                <w:lang w:eastAsia="en-GB"/>
              </w:rPr>
              <w:t>Health &amp; Safety</w:t>
            </w:r>
            <w:r w:rsidR="0084054D">
              <w:rPr>
                <w:rFonts w:eastAsia="Times New Roman"/>
                <w:lang w:eastAsia="en-GB"/>
              </w:rPr>
              <w:t xml:space="preserve"> </w:t>
            </w:r>
            <w:r w:rsidR="00665683" w:rsidRPr="00D12E19">
              <w:rPr>
                <w:rFonts w:eastAsia="Times New Roman"/>
                <w:lang w:eastAsia="en-GB"/>
              </w:rPr>
              <w:t>Policy</w:t>
            </w:r>
          </w:p>
          <w:p w14:paraId="5711AF2F" w14:textId="77777777" w:rsidR="00D33CC0" w:rsidRPr="004912A9" w:rsidRDefault="00171186" w:rsidP="00BB04D8">
            <w:pPr>
              <w:pStyle w:val="Heading1"/>
              <w:spacing w:before="120"/>
              <w:rPr>
                <w:sz w:val="22"/>
              </w:rPr>
            </w:pPr>
            <w:r>
              <w:rPr>
                <w:sz w:val="22"/>
              </w:rPr>
              <w:t>Policy</w:t>
            </w:r>
            <w:r w:rsidR="00D33CC0" w:rsidRPr="004912A9">
              <w:rPr>
                <w:sz w:val="22"/>
              </w:rPr>
              <w:t xml:space="preserve">  </w:t>
            </w:r>
          </w:p>
          <w:p w14:paraId="5711AF30" w14:textId="77777777" w:rsidR="00171186" w:rsidRDefault="00171186" w:rsidP="00FE3AFF">
            <w:pPr>
              <w:widowControl w:val="0"/>
              <w:jc w:val="both"/>
            </w:pPr>
            <w:r>
              <w:t xml:space="preserve">It is our priority that </w:t>
            </w:r>
            <w:r w:rsidR="00BB04D8">
              <w:t>all children and adults</w:t>
            </w:r>
            <w:r>
              <w:t xml:space="preserve"> are kept safe and that </w:t>
            </w:r>
            <w:r w:rsidR="00BB04D8">
              <w:t>we offer a safe and healthy environment to them.</w:t>
            </w:r>
          </w:p>
          <w:p w14:paraId="5711AF31" w14:textId="77777777" w:rsidR="00C120FB" w:rsidRDefault="00C120FB" w:rsidP="00C120FB">
            <w:pPr>
              <w:pStyle w:val="NoSpacing"/>
            </w:pPr>
            <w:r>
              <w:t xml:space="preserve">The Policy has regard for </w:t>
            </w:r>
            <w:r w:rsidR="00BB04D8">
              <w:t>the following legislation.</w:t>
            </w:r>
          </w:p>
          <w:p w14:paraId="5711AF32" w14:textId="77777777" w:rsidR="00BB04D8" w:rsidRPr="00BB04D8" w:rsidRDefault="00C120FB" w:rsidP="00BB04D8">
            <w:pPr>
              <w:pStyle w:val="NoSpacing"/>
              <w:numPr>
                <w:ilvl w:val="0"/>
                <w:numId w:val="8"/>
              </w:numPr>
              <w:rPr>
                <w:szCs w:val="20"/>
              </w:rPr>
            </w:pPr>
            <w:r>
              <w:t>Health &amp; Safety at Work Act (1974)</w:t>
            </w:r>
          </w:p>
          <w:p w14:paraId="5711AF33" w14:textId="67903268" w:rsidR="00BB04D8" w:rsidRDefault="00BB04D8" w:rsidP="00BB04D8">
            <w:pPr>
              <w:pStyle w:val="NoSpacing"/>
              <w:numPr>
                <w:ilvl w:val="0"/>
                <w:numId w:val="8"/>
              </w:numPr>
              <w:rPr>
                <w:szCs w:val="20"/>
              </w:rPr>
            </w:pPr>
            <w:r w:rsidRPr="00BB04D8">
              <w:rPr>
                <w:szCs w:val="20"/>
              </w:rPr>
              <w:t>Management of Health and Safety at Work Regulations 199</w:t>
            </w:r>
            <w:r w:rsidR="00FC5169">
              <w:rPr>
                <w:szCs w:val="20"/>
              </w:rPr>
              <w:t>9</w:t>
            </w:r>
            <w:r w:rsidRPr="00BB04D8">
              <w:rPr>
                <w:szCs w:val="20"/>
              </w:rPr>
              <w:t xml:space="preserve"> </w:t>
            </w:r>
          </w:p>
          <w:p w14:paraId="5711AF34" w14:textId="77777777" w:rsidR="00BB04D8" w:rsidRPr="00BB04D8" w:rsidRDefault="00BB04D8" w:rsidP="00BB04D8">
            <w:pPr>
              <w:pStyle w:val="NoSpacing"/>
              <w:numPr>
                <w:ilvl w:val="0"/>
                <w:numId w:val="8"/>
              </w:numPr>
              <w:rPr>
                <w:szCs w:val="20"/>
              </w:rPr>
            </w:pPr>
            <w:r w:rsidRPr="00BB04D8">
              <w:rPr>
                <w:szCs w:val="20"/>
              </w:rPr>
              <w:t>Electricity at Work Regulations 1989</w:t>
            </w:r>
          </w:p>
          <w:p w14:paraId="5711AF35" w14:textId="77777777" w:rsidR="00C120FB" w:rsidRPr="00BB04D8" w:rsidRDefault="00BB04D8" w:rsidP="00BB04D8">
            <w:pPr>
              <w:pStyle w:val="NoSpacing"/>
              <w:numPr>
                <w:ilvl w:val="0"/>
                <w:numId w:val="8"/>
              </w:numPr>
              <w:rPr>
                <w:sz w:val="24"/>
              </w:rPr>
            </w:pPr>
            <w:r w:rsidRPr="00BB04D8">
              <w:rPr>
                <w:szCs w:val="20"/>
              </w:rPr>
              <w:t>Manual Handling Operations Regulations 1992 (as amended)</w:t>
            </w:r>
          </w:p>
          <w:p w14:paraId="5711AF36" w14:textId="77777777" w:rsidR="00BB04D8" w:rsidRDefault="00BB04D8" w:rsidP="00BB04D8">
            <w:pPr>
              <w:pStyle w:val="NoSpacing"/>
              <w:rPr>
                <w:szCs w:val="20"/>
              </w:rPr>
            </w:pPr>
          </w:p>
          <w:p w14:paraId="5711AF37" w14:textId="77777777" w:rsidR="00BB04D8" w:rsidRPr="00BB04D8" w:rsidRDefault="00BB04D8" w:rsidP="00BB04D8">
            <w:pPr>
              <w:pStyle w:val="NoSpacing"/>
              <w:rPr>
                <w:sz w:val="24"/>
              </w:rPr>
            </w:pPr>
            <w:r>
              <w:rPr>
                <w:szCs w:val="20"/>
              </w:rPr>
              <w:t>The Rev Peter Michell has responsibility for the implementation of the policy and the associated procedures.</w:t>
            </w:r>
          </w:p>
          <w:p w14:paraId="5711AF38" w14:textId="77777777" w:rsidR="00171186" w:rsidRDefault="00BB04D8" w:rsidP="00BB04D8">
            <w:pPr>
              <w:pStyle w:val="Heading1"/>
            </w:pPr>
            <w:r>
              <w:t>Accidents</w:t>
            </w:r>
          </w:p>
          <w:p w14:paraId="5711AF39" w14:textId="77777777" w:rsidR="00BB04D8" w:rsidRDefault="00BB04D8" w:rsidP="00BB04D8">
            <w:pPr>
              <w:pStyle w:val="NoSpacing"/>
            </w:pPr>
            <w:r>
              <w:t>An incident book is kept in which all accidents and other significant incidents are recorded.  Details of only one person’s incident should be recorded on each page visible.  In the case of children parental signature must be sought to acknowledge that that the information has been shared.</w:t>
            </w:r>
          </w:p>
          <w:p w14:paraId="5711AF3A" w14:textId="77777777" w:rsidR="00FE3AFF" w:rsidRDefault="00BB04D8" w:rsidP="00BB04D8">
            <w:pPr>
              <w:pStyle w:val="NoSpacing"/>
            </w:pPr>
            <w:r>
              <w:t>Appropriate action should be taken as soon as possible to ensure that any preventable accident does not re</w:t>
            </w:r>
            <w:r w:rsidR="0060201F">
              <w:t>-</w:t>
            </w:r>
            <w:r>
              <w:t xml:space="preserve">occur. </w:t>
            </w:r>
          </w:p>
          <w:p w14:paraId="5711AF3B" w14:textId="77777777" w:rsidR="00BB04D8" w:rsidRDefault="00BB04D8" w:rsidP="00BB04D8">
            <w:pPr>
              <w:pStyle w:val="Heading1"/>
            </w:pPr>
            <w:r>
              <w:t>First Aid</w:t>
            </w:r>
          </w:p>
          <w:p w14:paraId="5711AF3C" w14:textId="5BB54F35" w:rsidR="00BB04D8" w:rsidRDefault="00BB04D8" w:rsidP="00BB04D8">
            <w:pPr>
              <w:pStyle w:val="NoSpacing"/>
            </w:pPr>
            <w:r>
              <w:t xml:space="preserve">A First Aid box is stored in </w:t>
            </w:r>
            <w:r w:rsidR="00415449">
              <w:t xml:space="preserve">(i) </w:t>
            </w:r>
            <w:r>
              <w:t xml:space="preserve">the </w:t>
            </w:r>
            <w:r w:rsidR="00415449">
              <w:t>changing room</w:t>
            </w:r>
            <w:r w:rsidR="00750075">
              <w:t>, (ii) the ‘container’, and (iii) the office</w:t>
            </w:r>
            <w:r>
              <w:t xml:space="preserve">. The contents are checked every month. </w:t>
            </w:r>
            <w:r w:rsidRPr="001E0C60">
              <w:t xml:space="preserve">All </w:t>
            </w:r>
            <w:r w:rsidR="00CB3773" w:rsidRPr="001E0C60">
              <w:t xml:space="preserve">members of </w:t>
            </w:r>
            <w:r w:rsidRPr="001E0C60">
              <w:t xml:space="preserve">staff </w:t>
            </w:r>
            <w:r w:rsidR="0043692B">
              <w:t>should</w:t>
            </w:r>
            <w:r w:rsidRPr="001E0C60">
              <w:t xml:space="preserve"> have approved, paediatric first aid training.</w:t>
            </w:r>
          </w:p>
          <w:p w14:paraId="5711AF3D" w14:textId="77777777" w:rsidR="00BB04D8" w:rsidRDefault="00BB04D8" w:rsidP="00BB04D8">
            <w:pPr>
              <w:pStyle w:val="Heading1"/>
            </w:pPr>
            <w:r>
              <w:t>Infectious diseases</w:t>
            </w:r>
          </w:p>
          <w:p w14:paraId="5711AF3E" w14:textId="6C1D67E4" w:rsidR="00BB04D8" w:rsidRDefault="00BB04D8" w:rsidP="00BB04D8">
            <w:pPr>
              <w:pStyle w:val="NoSpacing"/>
            </w:pPr>
            <w:r>
              <w:t xml:space="preserve">In the event of incidence of an infectious disease notice is given on the parent notice board </w:t>
            </w:r>
            <w:r w:rsidR="00EA0016">
              <w:t>at</w:t>
            </w:r>
            <w:r>
              <w:t xml:space="preserve"> the </w:t>
            </w:r>
            <w:r w:rsidR="00EA0016">
              <w:t>entrance to the plat</w:t>
            </w:r>
            <w:r>
              <w:t xml:space="preserve">. The parents of a child with such a disease are notified of any exclusion period in accordance with the information displayed in the </w:t>
            </w:r>
            <w:r w:rsidR="00EA0016">
              <w:t>office</w:t>
            </w:r>
            <w:r>
              <w:t>.</w:t>
            </w:r>
          </w:p>
          <w:p w14:paraId="5711AF3F" w14:textId="77777777" w:rsidR="00BB04D8" w:rsidRDefault="00BB04D8" w:rsidP="00BB04D8">
            <w:pPr>
              <w:pStyle w:val="Heading1"/>
            </w:pPr>
            <w:r>
              <w:t>Premises</w:t>
            </w:r>
          </w:p>
          <w:p w14:paraId="5711AF40" w14:textId="5C96F14B" w:rsidR="00FE3AFF" w:rsidRDefault="003F14BD" w:rsidP="00BB04D8">
            <w:pPr>
              <w:widowControl w:val="0"/>
              <w:spacing w:line="20" w:lineRule="atLeast"/>
            </w:pPr>
            <w:r>
              <w:t>There is no mains electricity</w:t>
            </w:r>
            <w:r w:rsidR="00BB04D8">
              <w:t>.</w:t>
            </w:r>
          </w:p>
          <w:p w14:paraId="5711AF41" w14:textId="30345CBC" w:rsidR="00BB04D8" w:rsidRDefault="00BB04D8" w:rsidP="00BB04D8">
            <w:pPr>
              <w:widowControl w:val="0"/>
              <w:spacing w:line="20" w:lineRule="atLeast"/>
            </w:pPr>
            <w:r>
              <w:t xml:space="preserve">Hot water </w:t>
            </w:r>
            <w:r w:rsidR="008C2143">
              <w:t>sources</w:t>
            </w:r>
            <w:r>
              <w:t xml:space="preserve"> </w:t>
            </w:r>
            <w:r w:rsidR="008C2143">
              <w:t xml:space="preserve">are </w:t>
            </w:r>
            <w:r w:rsidR="00706521">
              <w:t>inaccessible to young children</w:t>
            </w:r>
            <w:r>
              <w:t>.</w:t>
            </w:r>
          </w:p>
          <w:p w14:paraId="5711AF43" w14:textId="3565F855" w:rsidR="00BB04D8" w:rsidRDefault="00BB04D8" w:rsidP="00BB04D8">
            <w:pPr>
              <w:widowControl w:val="0"/>
              <w:spacing w:line="20" w:lineRule="atLeast"/>
            </w:pPr>
            <w:r>
              <w:t xml:space="preserve">The gate to the main road has a </w:t>
            </w:r>
            <w:r w:rsidR="001958CB">
              <w:t xml:space="preserve">notice prohibiting </w:t>
            </w:r>
            <w:r>
              <w:t xml:space="preserve">unauthorised entrance. Only </w:t>
            </w:r>
            <w:r w:rsidR="000D64A0">
              <w:t xml:space="preserve">authorised persons </w:t>
            </w:r>
            <w:r>
              <w:t xml:space="preserve">know the code </w:t>
            </w:r>
            <w:r w:rsidR="000D64A0">
              <w:t xml:space="preserve">to the padlock on that gate </w:t>
            </w:r>
            <w:r>
              <w:t xml:space="preserve">and it is not revealed to any </w:t>
            </w:r>
            <w:r w:rsidR="00665513">
              <w:t>others. The gates to the plat are padlock protected and only staff know the combination code.</w:t>
            </w:r>
          </w:p>
          <w:p w14:paraId="5711AF44" w14:textId="7DDE5369" w:rsidR="00BB04D8" w:rsidRDefault="00BB04D8" w:rsidP="00BB04D8">
            <w:pPr>
              <w:widowControl w:val="0"/>
              <w:spacing w:line="20" w:lineRule="atLeast"/>
            </w:pPr>
            <w:r>
              <w:t>Plants that might sting or scratch, and fungi or toxic plants are not necessarily removed, but children are shown them and trained to avoid touch and to wash hands as soon as possible. (This is to ensure that children are equipped to deal with such risk where we cannot protect by removing the hazard.)</w:t>
            </w:r>
          </w:p>
          <w:p w14:paraId="19BAE37B" w14:textId="2F9EF935" w:rsidR="00E1710B" w:rsidRDefault="007956AA" w:rsidP="00BB04D8">
            <w:pPr>
              <w:widowControl w:val="0"/>
              <w:spacing w:line="20" w:lineRule="atLeast"/>
            </w:pPr>
            <w:r>
              <w:t>The normally accessed woodland is regularly checked by a tree surgeon (three times a year)</w:t>
            </w:r>
            <w:r w:rsidR="00822269">
              <w:t xml:space="preserve"> and hazardous branches removed if necessary.</w:t>
            </w:r>
          </w:p>
          <w:p w14:paraId="5711AF45" w14:textId="2AF24D39" w:rsidR="00BB04D8" w:rsidRDefault="00BB04D8" w:rsidP="00BB04D8">
            <w:pPr>
              <w:widowControl w:val="0"/>
              <w:spacing w:line="20" w:lineRule="atLeast"/>
            </w:pPr>
            <w:r>
              <w:t xml:space="preserve">The </w:t>
            </w:r>
            <w:r w:rsidR="00E1710B">
              <w:t>large</w:t>
            </w:r>
            <w:r>
              <w:t xml:space="preserve"> pond on site </w:t>
            </w:r>
            <w:r w:rsidR="00F37188">
              <w:t>is only accessed by young children under strict supervision after careful risk assessment</w:t>
            </w:r>
            <w:r>
              <w:t>.</w:t>
            </w:r>
          </w:p>
          <w:p w14:paraId="5711AF46" w14:textId="50987FEC" w:rsidR="00BB04D8" w:rsidRDefault="00BB04D8" w:rsidP="00BB04D8">
            <w:pPr>
              <w:widowControl w:val="0"/>
              <w:spacing w:line="20" w:lineRule="atLeast"/>
            </w:pPr>
          </w:p>
          <w:p w14:paraId="05704E10" w14:textId="77777777" w:rsidR="009E5B4C" w:rsidRDefault="009E5B4C" w:rsidP="00BB04D8">
            <w:pPr>
              <w:widowControl w:val="0"/>
              <w:spacing w:line="20" w:lineRule="atLeast"/>
            </w:pPr>
          </w:p>
          <w:p w14:paraId="5711AF47" w14:textId="77777777" w:rsidR="00BB04D8" w:rsidRDefault="00BB04D8" w:rsidP="00BB04D8">
            <w:pPr>
              <w:pStyle w:val="Heading1"/>
            </w:pPr>
            <w:r>
              <w:lastRenderedPageBreak/>
              <w:t>Cleanliness</w:t>
            </w:r>
          </w:p>
          <w:p w14:paraId="5711AF48" w14:textId="4B5DE658" w:rsidR="00BB04D8" w:rsidRDefault="00BB04D8" w:rsidP="00BB04D8">
            <w:pPr>
              <w:pStyle w:val="NoSpacing"/>
            </w:pPr>
            <w:r>
              <w:t>It is the responsibility of all staff to play their part in ensuring the highest standards of cleanliness.  This is particularly important in the toilets and kitche</w:t>
            </w:r>
            <w:r w:rsidR="003D30A0">
              <w:t>n</w:t>
            </w:r>
            <w:r>
              <w:t xml:space="preserve">. </w:t>
            </w:r>
            <w:r w:rsidR="00877A94">
              <w:t>P</w:t>
            </w:r>
            <w:r>
              <w:t>rocedures should always be carefully followed. All hard floor surfaces are cleaned daily.</w:t>
            </w:r>
          </w:p>
          <w:p w14:paraId="5711AF49" w14:textId="435E1F58" w:rsidR="00BB04D8" w:rsidRDefault="00BB04D8" w:rsidP="00992086">
            <w:pPr>
              <w:pStyle w:val="NoSpacing"/>
              <w:spacing w:before="120"/>
            </w:pPr>
            <w:r>
              <w:t>When handling soiled materials or changing children disposable glov</w:t>
            </w:r>
            <w:r w:rsidRPr="009B18D7">
              <w:rPr>
                <w:color w:val="1A1A1A" w:themeColor="background1" w:themeShade="1A"/>
              </w:rPr>
              <w:t>es</w:t>
            </w:r>
            <w:r w:rsidR="00877A94">
              <w:rPr>
                <w:color w:val="1A1A1A" w:themeColor="background1" w:themeShade="1A"/>
              </w:rPr>
              <w:t xml:space="preserve"> </w:t>
            </w:r>
            <w:r w:rsidRPr="009B18D7">
              <w:rPr>
                <w:color w:val="1A1A1A" w:themeColor="background1" w:themeShade="1A"/>
              </w:rPr>
              <w:t>shou</w:t>
            </w:r>
            <w:r>
              <w:t>ld be worn. These are kept in the changing room.</w:t>
            </w:r>
            <w:r w:rsidR="00D05D2E">
              <w:t xml:space="preserve"> Even when gloves are worn, hand should be washed or sanitised after</w:t>
            </w:r>
            <w:r w:rsidR="00A06276">
              <w:t xml:space="preserve"> changing children.</w:t>
            </w:r>
          </w:p>
          <w:p w14:paraId="5711AF4B" w14:textId="6C1AC5B0" w:rsidR="00BB04D8" w:rsidRDefault="00BB04D8" w:rsidP="00992086">
            <w:pPr>
              <w:pStyle w:val="NoSpacing"/>
              <w:spacing w:before="120"/>
            </w:pPr>
            <w:r>
              <w:t xml:space="preserve">All soiled disposable nappies and cleaning materials should be immediately </w:t>
            </w:r>
            <w:r w:rsidR="00E02537">
              <w:t>p</w:t>
            </w:r>
            <w:r>
              <w:t>ut in a sealed plastic bag in the bin provided.</w:t>
            </w:r>
          </w:p>
          <w:p w14:paraId="5711AF4D" w14:textId="0C7A6A51" w:rsidR="00BB04D8" w:rsidRDefault="00BB04D8" w:rsidP="00992086">
            <w:pPr>
              <w:pStyle w:val="NoSpacing"/>
              <w:spacing w:before="120"/>
            </w:pPr>
            <w:r>
              <w:t xml:space="preserve">Children are trained to wash their hands carefully and to dry them afterwards.  </w:t>
            </w:r>
            <w:r w:rsidR="004002B7">
              <w:t xml:space="preserve">Their hands are washed or sanitised </w:t>
            </w:r>
            <w:r w:rsidR="000032E6">
              <w:t xml:space="preserve">after toileting and </w:t>
            </w:r>
            <w:r w:rsidR="004002B7">
              <w:t>before eating.</w:t>
            </w:r>
          </w:p>
          <w:p w14:paraId="5711AF4E" w14:textId="77777777" w:rsidR="00BB04D8" w:rsidRDefault="00BB04D8" w:rsidP="00BB04D8">
            <w:pPr>
              <w:pStyle w:val="Heading1"/>
            </w:pPr>
            <w:r>
              <w:t>COSHH</w:t>
            </w:r>
          </w:p>
          <w:p w14:paraId="5711AF4F" w14:textId="145E6A6C" w:rsidR="00BB04D8" w:rsidRDefault="00BB04D8" w:rsidP="00BB04D8">
            <w:pPr>
              <w:pStyle w:val="NoSpacing"/>
            </w:pPr>
            <w:r>
              <w:t xml:space="preserve">All hazardous substances are kept strictly only in </w:t>
            </w:r>
            <w:r w:rsidR="009D38B7">
              <w:t xml:space="preserve">a </w:t>
            </w:r>
            <w:r>
              <w:t>child</w:t>
            </w:r>
            <w:r w:rsidR="00220AB3">
              <w:t>-</w:t>
            </w:r>
            <w:r>
              <w:t>proofed</w:t>
            </w:r>
            <w:r w:rsidR="00B318F0">
              <w:t xml:space="preserve"> cleaner’s</w:t>
            </w:r>
            <w:r>
              <w:t xml:space="preserve"> cupboard in the </w:t>
            </w:r>
            <w:r w:rsidR="009D38B7">
              <w:t>scul</w:t>
            </w:r>
            <w:r w:rsidR="00B318F0">
              <w:t>lery</w:t>
            </w:r>
            <w:r>
              <w:t>.  These substances are only used when children are not immediately present.</w:t>
            </w:r>
          </w:p>
          <w:p w14:paraId="5711AF50" w14:textId="77777777" w:rsidR="00BB04D8" w:rsidRDefault="00BB04D8" w:rsidP="00BB04D8">
            <w:pPr>
              <w:pStyle w:val="Heading1"/>
            </w:pPr>
            <w:r>
              <w:t>Insurance</w:t>
            </w:r>
          </w:p>
          <w:p w14:paraId="3513A071" w14:textId="76BC37E7" w:rsidR="00951D93" w:rsidRDefault="00BB04D8" w:rsidP="00BB04D8">
            <w:pPr>
              <w:pStyle w:val="NoSpacing"/>
            </w:pPr>
            <w:r>
              <w:t xml:space="preserve">The public liability and employer’s insurance certificate is displayed </w:t>
            </w:r>
            <w:r w:rsidR="002D5CAD">
              <w:t xml:space="preserve">on the board </w:t>
            </w:r>
            <w:r>
              <w:t xml:space="preserve">at the main entrance to the </w:t>
            </w:r>
            <w:r w:rsidR="002D5CAD">
              <w:t>plat</w:t>
            </w:r>
            <w:r>
              <w:t>.</w:t>
            </w:r>
          </w:p>
          <w:p w14:paraId="6FA33887" w14:textId="5F3CDBF6" w:rsidR="00644ABC" w:rsidRDefault="00644ABC" w:rsidP="00AB1847">
            <w:pPr>
              <w:pStyle w:val="Heading1"/>
            </w:pPr>
            <w:r>
              <w:t>Ratios</w:t>
            </w:r>
          </w:p>
          <w:p w14:paraId="6A39447F" w14:textId="2A8200A9" w:rsidR="00951D93" w:rsidRPr="00FB058F" w:rsidRDefault="00644ABC" w:rsidP="00BB04D8">
            <w:pPr>
              <w:pStyle w:val="NoSpacing"/>
            </w:pPr>
            <w:r w:rsidRPr="00FB058F">
              <w:t xml:space="preserve">Strict observance of </w:t>
            </w:r>
            <w:r w:rsidR="0007689A" w:rsidRPr="00FB058F">
              <w:t xml:space="preserve">required </w:t>
            </w:r>
            <w:r w:rsidRPr="00FB058F">
              <w:t>minimum</w:t>
            </w:r>
            <w:r w:rsidR="00617AA1" w:rsidRPr="00FB058F">
              <w:t xml:space="preserve"> staff/pupil ratios are observed</w:t>
            </w:r>
            <w:r w:rsidR="00127C14">
              <w:t>.</w:t>
            </w:r>
            <w:r w:rsidR="00F56379">
              <w:t xml:space="preserve"> More generous staffing is </w:t>
            </w:r>
            <w:r w:rsidR="007607A1">
              <w:t xml:space="preserve">required in the ancient woodland and particularly around the pond, when </w:t>
            </w:r>
            <w:r w:rsidR="00B1514C">
              <w:t xml:space="preserve">risk assessment is made having respect to the location, the activity and the </w:t>
            </w:r>
            <w:r w:rsidR="006C21A2">
              <w:t>needs of the children involved.</w:t>
            </w:r>
          </w:p>
          <w:p w14:paraId="5711AF52" w14:textId="77777777" w:rsidR="00BB04D8" w:rsidRDefault="00BB04D8" w:rsidP="00BB04D8">
            <w:pPr>
              <w:pStyle w:val="Heading1"/>
            </w:pPr>
            <w:r>
              <w:t>Risk Assessment</w:t>
            </w:r>
          </w:p>
          <w:p w14:paraId="5711AF53" w14:textId="37F5D737" w:rsidR="00BB04D8" w:rsidRPr="00BB04D8" w:rsidRDefault="00BB04D8" w:rsidP="00BB04D8">
            <w:pPr>
              <w:pStyle w:val="NoSpacing"/>
            </w:pPr>
            <w:r w:rsidRPr="00BB04D8">
              <w:t xml:space="preserve">A </w:t>
            </w:r>
            <w:r w:rsidR="006C21A2">
              <w:t>termly</w:t>
            </w:r>
            <w:r w:rsidRPr="00BB04D8">
              <w:t xml:space="preserve"> assessment is undertaken by Rev Peter Michell and recorded.</w:t>
            </w:r>
          </w:p>
          <w:p w14:paraId="5711AF54" w14:textId="6C8ECE89" w:rsidR="00BB04D8" w:rsidRDefault="00BB04D8" w:rsidP="00D33CC0">
            <w:pPr>
              <w:pStyle w:val="NoSpacing"/>
              <w:jc w:val="both"/>
            </w:pPr>
            <w:r w:rsidRPr="00BB04D8">
              <w:t>A supplementary assessment is made in the event of new equipment or new circumstances coming into being.</w:t>
            </w:r>
          </w:p>
          <w:p w14:paraId="5711AF55" w14:textId="0D0B5C58" w:rsidR="000B02C8" w:rsidRDefault="00BB04D8" w:rsidP="00D33CC0">
            <w:pPr>
              <w:pStyle w:val="NoSpacing"/>
              <w:jc w:val="both"/>
              <w:rPr>
                <w:sz w:val="24"/>
              </w:rPr>
            </w:pPr>
            <w:r w:rsidRPr="00BB04D8">
              <w:t xml:space="preserve">A daily assessment is undertaken to check </w:t>
            </w:r>
            <w:r w:rsidR="000A0220">
              <w:t>all</w:t>
            </w:r>
            <w:r w:rsidRPr="00BB04D8">
              <w:t xml:space="preserve"> area</w:t>
            </w:r>
            <w:r w:rsidR="000A0220">
              <w:t>s</w:t>
            </w:r>
            <w:r w:rsidRPr="00BB04D8">
              <w:t xml:space="preserve"> </w:t>
            </w:r>
            <w:r w:rsidR="000A0220">
              <w:t>for</w:t>
            </w:r>
            <w:r w:rsidRPr="00BB04D8">
              <w:t xml:space="preserve"> unsuitable objects and damage.</w:t>
            </w:r>
            <w:r w:rsidR="002E2065">
              <w:t xml:space="preserve"> </w:t>
            </w:r>
            <w:r w:rsidRPr="00BB04D8">
              <w:t xml:space="preserve">This assessment includes a check on the temperature of the fridge in the </w:t>
            </w:r>
            <w:r w:rsidR="008B3510">
              <w:t xml:space="preserve">scullery. </w:t>
            </w:r>
            <w:r w:rsidRPr="00BB04D8">
              <w:t xml:space="preserve">All is recorded on the file </w:t>
            </w:r>
            <w:r w:rsidR="008B3510">
              <w:t>in</w:t>
            </w:r>
            <w:r w:rsidRPr="00BB04D8">
              <w:t xml:space="preserve"> the </w:t>
            </w:r>
            <w:r w:rsidR="008B3510">
              <w:t>kitchen</w:t>
            </w:r>
            <w:r w:rsidRPr="00BB04D8">
              <w:t>.</w:t>
            </w:r>
          </w:p>
          <w:p w14:paraId="5711AF56" w14:textId="77777777" w:rsidR="00BB04D8" w:rsidRDefault="00BB04D8" w:rsidP="00BB04D8">
            <w:pPr>
              <w:pStyle w:val="Heading1"/>
            </w:pPr>
            <w:r>
              <w:t>Protection from fire</w:t>
            </w:r>
          </w:p>
          <w:p w14:paraId="5711AF57" w14:textId="2FD0A61A" w:rsidR="00BB04D8" w:rsidRDefault="00BB04D8" w:rsidP="00BB04D8">
            <w:pPr>
              <w:pStyle w:val="NoSpacing"/>
            </w:pPr>
            <w:r>
              <w:t xml:space="preserve">Fire exits </w:t>
            </w:r>
            <w:r w:rsidR="0037612A">
              <w:t xml:space="preserve">of structures are </w:t>
            </w:r>
            <w:r>
              <w:t>equipped with a fire extinguisher.</w:t>
            </w:r>
          </w:p>
          <w:p w14:paraId="5711AF59" w14:textId="44DFE63B" w:rsidR="00BB04D8" w:rsidRDefault="00BB04D8" w:rsidP="00BB04D8">
            <w:pPr>
              <w:pStyle w:val="NoSpacing"/>
            </w:pPr>
            <w:r>
              <w:t>The kitchen is equipped with a fire blanket.</w:t>
            </w:r>
          </w:p>
          <w:p w14:paraId="5711AF5A" w14:textId="77777777" w:rsidR="00BB04D8" w:rsidRDefault="00BB04D8" w:rsidP="00BB04D8">
            <w:pPr>
              <w:spacing w:line="20" w:lineRule="atLeast"/>
            </w:pPr>
            <w:r>
              <w:t>Fire practices are carried in accordance with the Evacuation Policy.</w:t>
            </w:r>
          </w:p>
          <w:p w14:paraId="5711AF5B" w14:textId="77777777" w:rsidR="00171186" w:rsidRDefault="00BB04D8" w:rsidP="00992086">
            <w:pPr>
              <w:pStyle w:val="NoSpacing"/>
              <w:spacing w:before="120" w:line="20" w:lineRule="atLeast"/>
              <w:jc w:val="both"/>
            </w:pPr>
            <w:r>
              <w:t>Candles may be lit at circle time and children sit at a distance around the rug.</w:t>
            </w:r>
          </w:p>
          <w:p w14:paraId="5711AF5C" w14:textId="125B398A" w:rsidR="00BB04D8" w:rsidRDefault="00BB04D8" w:rsidP="00BB04D8">
            <w:pPr>
              <w:pStyle w:val="NoSpacing"/>
              <w:spacing w:line="20" w:lineRule="atLeast"/>
              <w:jc w:val="both"/>
              <w:rPr>
                <w:sz w:val="24"/>
              </w:rPr>
            </w:pPr>
            <w:r>
              <w:t>A fire pit</w:t>
            </w:r>
            <w:r w:rsidR="00966B4D">
              <w:t xml:space="preserve"> and a Kelly kettle</w:t>
            </w:r>
            <w:r>
              <w:t xml:space="preserve"> is used</w:t>
            </w:r>
            <w:r w:rsidR="00B85911">
              <w:t xml:space="preserve"> in suitable locations</w:t>
            </w:r>
            <w:r>
              <w:t>. Children are trained to keep a respectful distance from the fire unless using it for cooking, etc, and to self risk assess.</w:t>
            </w:r>
          </w:p>
          <w:p w14:paraId="6FA389B6" w14:textId="14688C88" w:rsidR="00E17372" w:rsidRDefault="00220AB3" w:rsidP="00BB04D8">
            <w:pPr>
              <w:pStyle w:val="NoSpacing"/>
              <w:spacing w:line="20" w:lineRule="atLeast"/>
              <w:jc w:val="both"/>
              <w:rPr>
                <w:sz w:val="24"/>
              </w:rPr>
            </w:pPr>
            <w:r>
              <w:rPr>
                <w:sz w:val="24"/>
              </w:rPr>
              <w:t>N</w:t>
            </w:r>
            <w:r w:rsidR="00BB04D8">
              <w:rPr>
                <w:sz w:val="24"/>
              </w:rPr>
              <w:t xml:space="preserve">o smoking </w:t>
            </w:r>
            <w:r>
              <w:rPr>
                <w:sz w:val="24"/>
              </w:rPr>
              <w:t xml:space="preserve">is </w:t>
            </w:r>
            <w:r w:rsidR="00BB04D8">
              <w:rPr>
                <w:sz w:val="24"/>
              </w:rPr>
              <w:t>permitted on site.</w:t>
            </w:r>
          </w:p>
          <w:p w14:paraId="5711AF67" w14:textId="77777777" w:rsidR="00BB04D8" w:rsidRDefault="00BB04D8" w:rsidP="00BB04D8">
            <w:pPr>
              <w:pStyle w:val="Heading1"/>
            </w:pPr>
            <w:r>
              <w:t>Kitchen and food</w:t>
            </w:r>
          </w:p>
          <w:p w14:paraId="5711AF68" w14:textId="77777777" w:rsidR="00BB04D8" w:rsidRDefault="00BB04D8" w:rsidP="00BB04D8">
            <w:pPr>
              <w:pStyle w:val="NoSpacing"/>
            </w:pPr>
            <w:r>
              <w:t>The kitchen is normally accessed by staff only, but children may occasionally be in the kitchen for specific purpose and with a member of staff.</w:t>
            </w:r>
          </w:p>
          <w:p w14:paraId="5711AF69" w14:textId="77777777" w:rsidR="00BB04D8" w:rsidRDefault="00BB04D8" w:rsidP="00BB04D8">
            <w:pPr>
              <w:pStyle w:val="NoSpacing"/>
            </w:pPr>
            <w:r>
              <w:t>Children are involved in the preparation of food and both adults and children wash their hands before and after such work.</w:t>
            </w:r>
          </w:p>
          <w:p w14:paraId="61645844" w14:textId="5144CF06" w:rsidR="00E6585A" w:rsidRDefault="00BB04D8" w:rsidP="00B823DE">
            <w:pPr>
              <w:pStyle w:val="NoSpacing"/>
            </w:pPr>
            <w:r>
              <w:t xml:space="preserve">Work surfaces must be clear of all food </w:t>
            </w:r>
            <w:r w:rsidR="00D74EC7">
              <w:t>and work surfaces are cleaned</w:t>
            </w:r>
            <w:r w:rsidR="00FC3191">
              <w:t xml:space="preserve"> </w:t>
            </w:r>
            <w:r>
              <w:t xml:space="preserve">at the end of the day. All waste food is disposed of in </w:t>
            </w:r>
            <w:r w:rsidR="00FC3191">
              <w:t>a</w:t>
            </w:r>
            <w:r>
              <w:t xml:space="preserve"> </w:t>
            </w:r>
            <w:r w:rsidR="00FC3191">
              <w:t>compost bin</w:t>
            </w:r>
            <w:r>
              <w:t xml:space="preserve"> or waste bin according to what is appropriate. </w:t>
            </w:r>
          </w:p>
          <w:p w14:paraId="2D39ACDE" w14:textId="42E806B6" w:rsidR="002203D3" w:rsidRDefault="002203D3" w:rsidP="00BB04D8">
            <w:pPr>
              <w:pStyle w:val="Heading1"/>
            </w:pPr>
            <w:r>
              <w:t>Nuts</w:t>
            </w:r>
          </w:p>
          <w:p w14:paraId="358E1D6C" w14:textId="0DC5D26B" w:rsidR="002203D3" w:rsidRPr="009B0D0B" w:rsidRDefault="002203D3" w:rsidP="002203D3">
            <w:pPr>
              <w:pStyle w:val="NoSpacing"/>
            </w:pPr>
            <w:r w:rsidRPr="009B0D0B">
              <w:t>When it is known that an individual child has a nut allergy all necessary precautions will be taken.  That includes there being no nuts served or eaten by children or members of staff in areas occupied by the children. Peanuts and nut products will</w:t>
            </w:r>
            <w:r w:rsidR="00220AB3">
              <w:t xml:space="preserve"> </w:t>
            </w:r>
            <w:r w:rsidR="00220AB3" w:rsidRPr="0035368A">
              <w:rPr>
                <w:color w:val="1A1A1A" w:themeColor="background1" w:themeShade="1A"/>
              </w:rPr>
              <w:t>then</w:t>
            </w:r>
            <w:r w:rsidRPr="009B0D0B">
              <w:t xml:space="preserve"> not be fed to the birds or animals.</w:t>
            </w:r>
          </w:p>
          <w:p w14:paraId="655B73B4" w14:textId="3A3C6C9E" w:rsidR="002203D3" w:rsidRDefault="002203D3" w:rsidP="002203D3">
            <w:pPr>
              <w:pStyle w:val="Heading1"/>
            </w:pPr>
            <w:r>
              <w:lastRenderedPageBreak/>
              <w:t>Animals</w:t>
            </w:r>
          </w:p>
          <w:p w14:paraId="3B1FC782" w14:textId="09137F42" w:rsidR="002203D3" w:rsidRPr="009B0D0B" w:rsidRDefault="002203D3" w:rsidP="002203D3">
            <w:pPr>
              <w:pStyle w:val="NoSpacing"/>
            </w:pPr>
            <w:r w:rsidRPr="009B0D0B">
              <w:t>Appropriate precautions will be taken in the contact children have with animals. In particular</w:t>
            </w:r>
            <w:r w:rsidR="00955B73">
              <w:t>,</w:t>
            </w:r>
            <w:r w:rsidR="00CC6D1E">
              <w:t xml:space="preserve"> </w:t>
            </w:r>
            <w:r w:rsidRPr="009B0D0B">
              <w:t>children may touch animals</w:t>
            </w:r>
            <w:r w:rsidR="00CC6D1E">
              <w:t>,</w:t>
            </w:r>
            <w:r w:rsidRPr="009B0D0B">
              <w:t xml:space="preserve"> but the children always wash their hands after contact with animals, cages and their food</w:t>
            </w:r>
            <w:r w:rsidR="00220AB3">
              <w:t>;</w:t>
            </w:r>
            <w:r w:rsidRPr="009B0D0B">
              <w:t xml:space="preserve"> and furniture, etc, which animals may contaminate will be cleaned.</w:t>
            </w:r>
          </w:p>
          <w:p w14:paraId="5711AF6B" w14:textId="0C18C491" w:rsidR="00171186" w:rsidRDefault="00BB04D8" w:rsidP="00BB04D8">
            <w:pPr>
              <w:pStyle w:val="Heading1"/>
            </w:pPr>
            <w:r>
              <w:t>Motor vehicles</w:t>
            </w:r>
          </w:p>
          <w:p w14:paraId="5711AF6D" w14:textId="0E636E36" w:rsidR="00BB04D8" w:rsidRPr="00BB04D8" w:rsidRDefault="00DB1ED6" w:rsidP="00CB3773">
            <w:pPr>
              <w:pStyle w:val="NoSpacing"/>
            </w:pPr>
            <w:r>
              <w:t>V</w:t>
            </w:r>
            <w:r w:rsidR="00BB04D8">
              <w:t>ehicles are</w:t>
            </w:r>
            <w:r w:rsidR="00CD501B">
              <w:t xml:space="preserve"> not normally</w:t>
            </w:r>
            <w:r w:rsidR="00BB04D8">
              <w:t xml:space="preserve"> allowed </w:t>
            </w:r>
            <w:r w:rsidR="00CD501B">
              <w:t xml:space="preserve">beyond the </w:t>
            </w:r>
            <w:r w:rsidR="00967617">
              <w:t>car park</w:t>
            </w:r>
            <w:r w:rsidR="00CB3773">
              <w:t>.</w:t>
            </w:r>
          </w:p>
          <w:p w14:paraId="67B14659" w14:textId="7D066E0E" w:rsidR="00992086" w:rsidRDefault="00992086" w:rsidP="00992086">
            <w:pPr>
              <w:pStyle w:val="Heading1"/>
            </w:pPr>
            <w:r>
              <w:t>Staff</w:t>
            </w:r>
          </w:p>
          <w:p w14:paraId="16E4B3AE" w14:textId="6B1BEF52" w:rsidR="00992086" w:rsidRDefault="00992086" w:rsidP="00992086">
            <w:pPr>
              <w:pStyle w:val="NoSpacing"/>
            </w:pPr>
            <w:r>
              <w:t>All new members of staff</w:t>
            </w:r>
            <w:r w:rsidR="00114F95">
              <w:t>,</w:t>
            </w:r>
            <w:r w:rsidR="00090881">
              <w:t xml:space="preserve"> and young people </w:t>
            </w:r>
            <w:r w:rsidR="00114F95">
              <w:t>and students on placement at Mr Noah’s,</w:t>
            </w:r>
            <w:r>
              <w:t xml:space="preserve"> are briefed about health and safety</w:t>
            </w:r>
            <w:r w:rsidR="003B6446">
              <w:t xml:space="preserve"> on the first day of work at the latest</w:t>
            </w:r>
            <w:r>
              <w:t>. New risks are drawn to</w:t>
            </w:r>
            <w:r w:rsidR="00220AB3">
              <w:t xml:space="preserve"> the attention of</w:t>
            </w:r>
            <w:r>
              <w:t xml:space="preserve"> all staff at meetings and briefings.</w:t>
            </w:r>
          </w:p>
          <w:p w14:paraId="5ECDCA8A" w14:textId="4DF63D3A" w:rsidR="00992086" w:rsidRPr="0035368A" w:rsidRDefault="00992086" w:rsidP="00992086">
            <w:pPr>
              <w:pStyle w:val="NoSpacing"/>
              <w:rPr>
                <w:color w:val="1A1A1A" w:themeColor="background1" w:themeShade="1A"/>
              </w:rPr>
            </w:pPr>
            <w:r>
              <w:t xml:space="preserve">Staff absences for sickness if more than 48 hours are followed by the completion of a return to work form and a return to work interview. These are recorded and kept on staff files locked </w:t>
            </w:r>
            <w:r w:rsidR="00BE3E55">
              <w:t>Office</w:t>
            </w:r>
            <w:r w:rsidRPr="0035368A">
              <w:rPr>
                <w:color w:val="1A1A1A" w:themeColor="background1" w:themeShade="1A"/>
              </w:rPr>
              <w:t>.</w:t>
            </w:r>
          </w:p>
          <w:p w14:paraId="5711AF6E" w14:textId="77777777" w:rsidR="00796F87" w:rsidRPr="0035368A" w:rsidRDefault="00796F87" w:rsidP="00796F87">
            <w:pPr>
              <w:pStyle w:val="NoSpacing"/>
              <w:spacing w:before="120"/>
              <w:jc w:val="both"/>
              <w:rPr>
                <w:color w:val="1A1A1A" w:themeColor="background1" w:themeShade="1A"/>
                <w:szCs w:val="18"/>
                <w:lang w:eastAsia="en-GB"/>
              </w:rPr>
            </w:pPr>
          </w:p>
          <w:p w14:paraId="5711AF6F" w14:textId="77777777" w:rsidR="00681184" w:rsidRDefault="00681184" w:rsidP="00796F87">
            <w:pPr>
              <w:pStyle w:val="NoSpacing"/>
              <w:spacing w:before="120"/>
              <w:jc w:val="both"/>
              <w:rPr>
                <w:color w:val="000000"/>
                <w:szCs w:val="18"/>
                <w:lang w:eastAsia="en-GB"/>
              </w:rPr>
            </w:pPr>
          </w:p>
          <w:p w14:paraId="5711AF70" w14:textId="77777777" w:rsidR="00681184" w:rsidRDefault="00681184" w:rsidP="00796F87">
            <w:pPr>
              <w:pStyle w:val="NoSpacing"/>
              <w:spacing w:before="120"/>
              <w:jc w:val="both"/>
              <w:rPr>
                <w:color w:val="000000"/>
                <w:szCs w:val="18"/>
                <w:lang w:eastAsia="en-GB"/>
              </w:rPr>
            </w:pPr>
          </w:p>
          <w:p w14:paraId="5711AF71" w14:textId="77777777" w:rsidR="00681184" w:rsidRDefault="00681184" w:rsidP="00796F87">
            <w:pPr>
              <w:pStyle w:val="NoSpacing"/>
              <w:spacing w:before="120"/>
              <w:jc w:val="both"/>
              <w:rPr>
                <w:color w:val="000000"/>
                <w:szCs w:val="18"/>
                <w:lang w:eastAsia="en-GB"/>
              </w:rPr>
            </w:pPr>
          </w:p>
          <w:p w14:paraId="5711AF72" w14:textId="77777777" w:rsidR="00681184" w:rsidRDefault="00681184" w:rsidP="00796F87">
            <w:pPr>
              <w:pStyle w:val="NoSpacing"/>
              <w:spacing w:before="120"/>
              <w:jc w:val="both"/>
              <w:rPr>
                <w:color w:val="000000"/>
                <w:szCs w:val="18"/>
                <w:lang w:eastAsia="en-GB"/>
              </w:rPr>
            </w:pPr>
          </w:p>
          <w:p w14:paraId="5711AF73" w14:textId="77777777" w:rsidR="004912A9" w:rsidRPr="00D12E19" w:rsidRDefault="004912A9" w:rsidP="00796F87">
            <w:pPr>
              <w:pStyle w:val="NoSpacing"/>
              <w:spacing w:before="120"/>
              <w:jc w:val="both"/>
              <w:rPr>
                <w:color w:val="000000"/>
                <w:szCs w:val="18"/>
                <w:lang w:eastAsia="en-GB"/>
              </w:rPr>
            </w:pPr>
          </w:p>
          <w:tbl>
            <w:tblPr>
              <w:tblW w:w="8966" w:type="dxa"/>
              <w:tblCellSpacing w:w="0" w:type="dxa"/>
              <w:tblCellMar>
                <w:left w:w="0" w:type="dxa"/>
                <w:right w:w="0" w:type="dxa"/>
              </w:tblCellMar>
              <w:tblLook w:val="04A0" w:firstRow="1" w:lastRow="0" w:firstColumn="1" w:lastColumn="0" w:noHBand="0" w:noVBand="1"/>
            </w:tblPr>
            <w:tblGrid>
              <w:gridCol w:w="4843"/>
              <w:gridCol w:w="4123"/>
            </w:tblGrid>
            <w:tr w:rsidR="004D732C" w:rsidRPr="00D12E19" w14:paraId="5711AF76" w14:textId="77777777" w:rsidTr="00171186">
              <w:trPr>
                <w:trHeight w:val="264"/>
                <w:tblCellSpacing w:w="0" w:type="dxa"/>
              </w:trPr>
              <w:tc>
                <w:tcPr>
                  <w:tcW w:w="4843" w:type="dxa"/>
                  <w:hideMark/>
                </w:tcPr>
                <w:p w14:paraId="5711AF74" w14:textId="483ED32C" w:rsidR="004D732C" w:rsidRPr="00D12E19" w:rsidRDefault="004D732C" w:rsidP="00D12E19">
                  <w:pPr>
                    <w:pStyle w:val="NoSpacing"/>
                    <w:rPr>
                      <w:color w:val="000000"/>
                      <w:szCs w:val="18"/>
                      <w:lang w:eastAsia="en-GB"/>
                    </w:rPr>
                  </w:pPr>
                  <w:r w:rsidRPr="00D12E19">
                    <w:rPr>
                      <w:color w:val="000000"/>
                      <w:szCs w:val="18"/>
                      <w:lang w:eastAsia="en-GB"/>
                    </w:rPr>
                    <w:t>This policy was adopted</w:t>
                  </w:r>
                  <w:r w:rsidR="00E24225">
                    <w:rPr>
                      <w:color w:val="000000"/>
                      <w:szCs w:val="18"/>
                      <w:lang w:eastAsia="en-GB"/>
                    </w:rPr>
                    <w:t xml:space="preserve"> </w:t>
                  </w:r>
                  <w:r>
                    <w:rPr>
                      <w:color w:val="000000"/>
                      <w:szCs w:val="18"/>
                      <w:lang w:eastAsia="en-GB"/>
                    </w:rPr>
                    <w:t>on</w:t>
                  </w:r>
                  <w:r w:rsidRPr="00D12E19">
                    <w:rPr>
                      <w:color w:val="000000"/>
                      <w:szCs w:val="18"/>
                      <w:lang w:eastAsia="en-GB"/>
                    </w:rPr>
                    <w:t>:</w:t>
                  </w:r>
                </w:p>
              </w:tc>
              <w:tc>
                <w:tcPr>
                  <w:tcW w:w="4123" w:type="dxa"/>
                  <w:hideMark/>
                </w:tcPr>
                <w:p w14:paraId="5711AF75" w14:textId="251CECD7" w:rsidR="004D732C" w:rsidRPr="00D12E19" w:rsidRDefault="004D732C" w:rsidP="00D12E19">
                  <w:pPr>
                    <w:pStyle w:val="NoSpacing"/>
                    <w:rPr>
                      <w:color w:val="000000"/>
                      <w:szCs w:val="18"/>
                      <w:lang w:eastAsia="en-GB"/>
                    </w:rPr>
                  </w:pPr>
                  <w:r>
                    <w:rPr>
                      <w:color w:val="000000"/>
                      <w:szCs w:val="18"/>
                      <w:lang w:eastAsia="en-GB"/>
                    </w:rPr>
                    <w:t>1/9/2025</w:t>
                  </w:r>
                </w:p>
              </w:tc>
            </w:tr>
            <w:tr w:rsidR="00665683" w:rsidRPr="00D12E19" w14:paraId="5711AF7D" w14:textId="77777777" w:rsidTr="00171186">
              <w:trPr>
                <w:trHeight w:val="527"/>
                <w:tblCellSpacing w:w="0" w:type="dxa"/>
              </w:trPr>
              <w:tc>
                <w:tcPr>
                  <w:tcW w:w="4843" w:type="dxa"/>
                  <w:hideMark/>
                </w:tcPr>
                <w:p w14:paraId="5711AF7A" w14:textId="4C1C4FBE" w:rsidR="00665683" w:rsidRPr="00D12E19" w:rsidRDefault="00665683" w:rsidP="00D12E19">
                  <w:pPr>
                    <w:pStyle w:val="NoSpacing"/>
                    <w:rPr>
                      <w:color w:val="000000"/>
                      <w:szCs w:val="18"/>
                      <w:lang w:eastAsia="en-GB"/>
                    </w:rPr>
                  </w:pPr>
                  <w:r w:rsidRPr="00D12E19">
                    <w:rPr>
                      <w:color w:val="000000"/>
                      <w:szCs w:val="18"/>
                      <w:lang w:eastAsia="en-GB"/>
                    </w:rPr>
                    <w:t>Signed:</w:t>
                  </w:r>
                </w:p>
              </w:tc>
              <w:tc>
                <w:tcPr>
                  <w:tcW w:w="4123" w:type="dxa"/>
                  <w:hideMark/>
                </w:tcPr>
                <w:p w14:paraId="5711AF7B" w14:textId="77777777" w:rsidR="00665683" w:rsidRDefault="00665683" w:rsidP="00D12E19">
                  <w:pPr>
                    <w:pStyle w:val="NoSpacing"/>
                    <w:rPr>
                      <w:noProof/>
                      <w:color w:val="000000"/>
                      <w:szCs w:val="18"/>
                      <w:lang w:eastAsia="en-GB"/>
                    </w:rPr>
                  </w:pPr>
                </w:p>
                <w:p w14:paraId="5711AF7C" w14:textId="77777777" w:rsidR="00D12E19" w:rsidRPr="00D12E19" w:rsidRDefault="00D12E19" w:rsidP="00D12E19">
                  <w:pPr>
                    <w:pStyle w:val="NoSpacing"/>
                    <w:rPr>
                      <w:color w:val="000000"/>
                      <w:szCs w:val="18"/>
                      <w:lang w:eastAsia="en-GB"/>
                    </w:rPr>
                  </w:pPr>
                </w:p>
              </w:tc>
            </w:tr>
            <w:tr w:rsidR="00665683" w:rsidRPr="00D12E19" w14:paraId="5711AF82" w14:textId="77777777" w:rsidTr="00171186">
              <w:trPr>
                <w:trHeight w:val="527"/>
                <w:tblCellSpacing w:w="0" w:type="dxa"/>
              </w:trPr>
              <w:tc>
                <w:tcPr>
                  <w:tcW w:w="4843" w:type="dxa"/>
                  <w:hideMark/>
                </w:tcPr>
                <w:p w14:paraId="5711AF7E" w14:textId="77777777" w:rsidR="001F5B43" w:rsidRDefault="001F5B43" w:rsidP="00D12E19">
                  <w:pPr>
                    <w:pStyle w:val="NoSpacing"/>
                    <w:rPr>
                      <w:color w:val="000000"/>
                      <w:szCs w:val="18"/>
                      <w:lang w:eastAsia="en-GB"/>
                    </w:rPr>
                  </w:pPr>
                </w:p>
                <w:p w14:paraId="5711AF7F" w14:textId="77777777" w:rsidR="00665683" w:rsidRPr="00D12E19" w:rsidRDefault="00665683" w:rsidP="00D12E19">
                  <w:pPr>
                    <w:pStyle w:val="NoSpacing"/>
                    <w:rPr>
                      <w:color w:val="000000"/>
                      <w:szCs w:val="18"/>
                      <w:lang w:eastAsia="en-GB"/>
                    </w:rPr>
                  </w:pPr>
                  <w:r w:rsidRPr="00D12E19">
                    <w:rPr>
                      <w:color w:val="000000"/>
                      <w:szCs w:val="18"/>
                      <w:lang w:eastAsia="en-GB"/>
                    </w:rPr>
                    <w:t>Role of signatory</w:t>
                  </w:r>
                </w:p>
              </w:tc>
              <w:tc>
                <w:tcPr>
                  <w:tcW w:w="4123" w:type="dxa"/>
                  <w:hideMark/>
                </w:tcPr>
                <w:p w14:paraId="5711AF80" w14:textId="77777777" w:rsidR="00D33CC0" w:rsidRDefault="00D33CC0" w:rsidP="00D12E19">
                  <w:pPr>
                    <w:pStyle w:val="NoSpacing"/>
                    <w:rPr>
                      <w:color w:val="000000"/>
                      <w:szCs w:val="18"/>
                      <w:lang w:eastAsia="en-GB"/>
                    </w:rPr>
                  </w:pPr>
                </w:p>
                <w:p w14:paraId="5711AF81" w14:textId="1C205D23" w:rsidR="00665683" w:rsidRPr="00D12E19" w:rsidRDefault="00E24225" w:rsidP="00D12E19">
                  <w:pPr>
                    <w:pStyle w:val="NoSpacing"/>
                    <w:rPr>
                      <w:color w:val="000000"/>
                      <w:szCs w:val="18"/>
                      <w:lang w:eastAsia="en-GB"/>
                    </w:rPr>
                  </w:pPr>
                  <w:r>
                    <w:rPr>
                      <w:color w:val="000000"/>
                      <w:szCs w:val="18"/>
                      <w:lang w:eastAsia="en-GB"/>
                    </w:rPr>
                    <w:t>Director</w:t>
                  </w:r>
                </w:p>
              </w:tc>
            </w:tr>
            <w:tr w:rsidR="00665683" w:rsidRPr="00D12E19" w14:paraId="5711AF85" w14:textId="77777777" w:rsidTr="00171186">
              <w:trPr>
                <w:trHeight w:val="264"/>
                <w:tblCellSpacing w:w="0" w:type="dxa"/>
              </w:trPr>
              <w:tc>
                <w:tcPr>
                  <w:tcW w:w="4843" w:type="dxa"/>
                  <w:hideMark/>
                </w:tcPr>
                <w:p w14:paraId="5711AF83" w14:textId="77777777" w:rsidR="00665683" w:rsidRPr="00D12E19" w:rsidRDefault="00665683" w:rsidP="00D12E19">
                  <w:pPr>
                    <w:pStyle w:val="NoSpacing"/>
                    <w:rPr>
                      <w:color w:val="000000"/>
                      <w:szCs w:val="18"/>
                      <w:lang w:eastAsia="en-GB"/>
                    </w:rPr>
                  </w:pPr>
                  <w:r w:rsidRPr="00D12E19">
                    <w:rPr>
                      <w:color w:val="000000"/>
                      <w:szCs w:val="18"/>
                      <w:lang w:eastAsia="en-GB"/>
                    </w:rPr>
                    <w:t>Date policy to be reviewed</w:t>
                  </w:r>
                  <w:r w:rsidR="00D12E19">
                    <w:rPr>
                      <w:color w:val="000000"/>
                      <w:szCs w:val="18"/>
                      <w:lang w:eastAsia="en-GB"/>
                    </w:rPr>
                    <w:t xml:space="preserve"> not later than</w:t>
                  </w:r>
                </w:p>
              </w:tc>
              <w:tc>
                <w:tcPr>
                  <w:tcW w:w="4123" w:type="dxa"/>
                  <w:hideMark/>
                </w:tcPr>
                <w:p w14:paraId="5711AF84" w14:textId="5D48AD98" w:rsidR="00665683" w:rsidRPr="00D12E19" w:rsidRDefault="00EA6ADB" w:rsidP="00F86BEA">
                  <w:pPr>
                    <w:pStyle w:val="NoSpacing"/>
                    <w:rPr>
                      <w:color w:val="000000"/>
                      <w:szCs w:val="18"/>
                      <w:lang w:eastAsia="en-GB"/>
                    </w:rPr>
                  </w:pPr>
                  <w:r>
                    <w:rPr>
                      <w:color w:val="000000"/>
                      <w:szCs w:val="18"/>
                      <w:lang w:eastAsia="en-GB"/>
                    </w:rPr>
                    <w:t>July</w:t>
                  </w:r>
                  <w:r w:rsidR="00236354">
                    <w:rPr>
                      <w:color w:val="000000"/>
                      <w:szCs w:val="18"/>
                      <w:lang w:eastAsia="en-GB"/>
                    </w:rPr>
                    <w:t xml:space="preserve"> 20</w:t>
                  </w:r>
                  <w:r>
                    <w:rPr>
                      <w:color w:val="000000"/>
                      <w:szCs w:val="18"/>
                      <w:lang w:eastAsia="en-GB"/>
                    </w:rPr>
                    <w:t>2</w:t>
                  </w:r>
                  <w:r w:rsidR="002F753A">
                    <w:rPr>
                      <w:color w:val="000000"/>
                      <w:szCs w:val="18"/>
                      <w:lang w:eastAsia="en-GB"/>
                    </w:rPr>
                    <w:t>6</w:t>
                  </w:r>
                </w:p>
              </w:tc>
            </w:tr>
          </w:tbl>
          <w:p w14:paraId="5711AF86" w14:textId="77777777" w:rsidR="00665683" w:rsidRPr="00D12E19" w:rsidRDefault="00665683" w:rsidP="00D12E19">
            <w:pPr>
              <w:pStyle w:val="NoSpacing"/>
              <w:rPr>
                <w:color w:val="000000"/>
                <w:szCs w:val="18"/>
                <w:lang w:eastAsia="en-GB"/>
              </w:rPr>
            </w:pPr>
          </w:p>
        </w:tc>
      </w:tr>
    </w:tbl>
    <w:p w14:paraId="5711AF88" w14:textId="77777777" w:rsidR="00777117" w:rsidRPr="00D12E19" w:rsidRDefault="00777117" w:rsidP="001F5B43">
      <w:pPr>
        <w:pStyle w:val="NoSpacing"/>
        <w:rPr>
          <w:sz w:val="28"/>
        </w:rPr>
      </w:pPr>
    </w:p>
    <w:sectPr w:rsidR="00777117" w:rsidRPr="00D12E19" w:rsidSect="00796F87">
      <w:pgSz w:w="11906" w:h="16838"/>
      <w:pgMar w:top="851" w:right="1440" w:bottom="-24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1D20118D"/>
    <w:multiLevelType w:val="hybridMultilevel"/>
    <w:tmpl w:val="F79484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401AE3"/>
    <w:multiLevelType w:val="hybridMultilevel"/>
    <w:tmpl w:val="35EAC46A"/>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 w15:restartNumberingAfterBreak="0">
    <w:nsid w:val="2CBC6DD4"/>
    <w:multiLevelType w:val="hybridMultilevel"/>
    <w:tmpl w:val="474EE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21265"/>
    <w:multiLevelType w:val="hybridMultilevel"/>
    <w:tmpl w:val="EFEE2A9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9B11EB"/>
    <w:multiLevelType w:val="multilevel"/>
    <w:tmpl w:val="171A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C26EB"/>
    <w:multiLevelType w:val="hybridMultilevel"/>
    <w:tmpl w:val="F2880452"/>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6" w15:restartNumberingAfterBreak="0">
    <w:nsid w:val="5F104115"/>
    <w:multiLevelType w:val="hybridMultilevel"/>
    <w:tmpl w:val="EC147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EC188F"/>
    <w:multiLevelType w:val="hybridMultilevel"/>
    <w:tmpl w:val="BFC2F632"/>
    <w:lvl w:ilvl="0" w:tplc="08090001">
      <w:start w:val="1"/>
      <w:numFmt w:val="bullet"/>
      <w:lvlText w:val=""/>
      <w:lvlJc w:val="left"/>
      <w:pPr>
        <w:ind w:left="530" w:hanging="360"/>
      </w:pPr>
      <w:rPr>
        <w:rFonts w:ascii="Symbol" w:hAnsi="Symbol" w:hint="default"/>
      </w:rPr>
    </w:lvl>
    <w:lvl w:ilvl="1" w:tplc="08090003">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8" w15:restartNumberingAfterBreak="0">
    <w:nsid w:val="743851F1"/>
    <w:multiLevelType w:val="hybridMultilevel"/>
    <w:tmpl w:val="8162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003067">
    <w:abstractNumId w:val="4"/>
  </w:num>
  <w:num w:numId="2" w16cid:durableId="691030056">
    <w:abstractNumId w:val="2"/>
  </w:num>
  <w:num w:numId="3" w16cid:durableId="112215919">
    <w:abstractNumId w:val="0"/>
  </w:num>
  <w:num w:numId="4" w16cid:durableId="496045345">
    <w:abstractNumId w:val="8"/>
  </w:num>
  <w:num w:numId="5" w16cid:durableId="2076706432">
    <w:abstractNumId w:val="5"/>
  </w:num>
  <w:num w:numId="6" w16cid:durableId="1064714786">
    <w:abstractNumId w:val="7"/>
  </w:num>
  <w:num w:numId="7" w16cid:durableId="961764628">
    <w:abstractNumId w:val="1"/>
  </w:num>
  <w:num w:numId="8" w16cid:durableId="693389067">
    <w:abstractNumId w:val="6"/>
  </w:num>
  <w:num w:numId="9" w16cid:durableId="1298875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683"/>
    <w:rsid w:val="000032E6"/>
    <w:rsid w:val="0007689A"/>
    <w:rsid w:val="00090881"/>
    <w:rsid w:val="00094C63"/>
    <w:rsid w:val="000A0220"/>
    <w:rsid w:val="000B02C8"/>
    <w:rsid w:val="000C7600"/>
    <w:rsid w:val="000D64A0"/>
    <w:rsid w:val="00114F95"/>
    <w:rsid w:val="00127C14"/>
    <w:rsid w:val="00171186"/>
    <w:rsid w:val="001721FD"/>
    <w:rsid w:val="0017673A"/>
    <w:rsid w:val="00185572"/>
    <w:rsid w:val="001958CB"/>
    <w:rsid w:val="001A1348"/>
    <w:rsid w:val="001A461F"/>
    <w:rsid w:val="001E0C60"/>
    <w:rsid w:val="001F5B43"/>
    <w:rsid w:val="002203D3"/>
    <w:rsid w:val="00220AB3"/>
    <w:rsid w:val="00236354"/>
    <w:rsid w:val="00246261"/>
    <w:rsid w:val="002875DE"/>
    <w:rsid w:val="002D5CAD"/>
    <w:rsid w:val="002D754A"/>
    <w:rsid w:val="002E2065"/>
    <w:rsid w:val="002F753A"/>
    <w:rsid w:val="00350E24"/>
    <w:rsid w:val="0035368A"/>
    <w:rsid w:val="0037612A"/>
    <w:rsid w:val="003A0FEF"/>
    <w:rsid w:val="003B6446"/>
    <w:rsid w:val="003C6D0A"/>
    <w:rsid w:val="003D119E"/>
    <w:rsid w:val="003D30A0"/>
    <w:rsid w:val="003F14BD"/>
    <w:rsid w:val="004002B7"/>
    <w:rsid w:val="00413F39"/>
    <w:rsid w:val="00415449"/>
    <w:rsid w:val="0043692B"/>
    <w:rsid w:val="00463767"/>
    <w:rsid w:val="004666DF"/>
    <w:rsid w:val="004912A9"/>
    <w:rsid w:val="00497BF2"/>
    <w:rsid w:val="004D732C"/>
    <w:rsid w:val="004E247C"/>
    <w:rsid w:val="00530EF0"/>
    <w:rsid w:val="0060201F"/>
    <w:rsid w:val="00617AA1"/>
    <w:rsid w:val="00644ABC"/>
    <w:rsid w:val="00665513"/>
    <w:rsid w:val="00665683"/>
    <w:rsid w:val="006659AA"/>
    <w:rsid w:val="00680695"/>
    <w:rsid w:val="00681184"/>
    <w:rsid w:val="006C21A2"/>
    <w:rsid w:val="00706521"/>
    <w:rsid w:val="00750075"/>
    <w:rsid w:val="007607A1"/>
    <w:rsid w:val="00777117"/>
    <w:rsid w:val="007956AA"/>
    <w:rsid w:val="00796F87"/>
    <w:rsid w:val="00822269"/>
    <w:rsid w:val="00837137"/>
    <w:rsid w:val="0084054D"/>
    <w:rsid w:val="00877A94"/>
    <w:rsid w:val="008B279E"/>
    <w:rsid w:val="008B3510"/>
    <w:rsid w:val="008B656B"/>
    <w:rsid w:val="008C2143"/>
    <w:rsid w:val="009159C8"/>
    <w:rsid w:val="00944A3B"/>
    <w:rsid w:val="00951D93"/>
    <w:rsid w:val="00955B73"/>
    <w:rsid w:val="00966B4D"/>
    <w:rsid w:val="00967617"/>
    <w:rsid w:val="00992086"/>
    <w:rsid w:val="009A5216"/>
    <w:rsid w:val="009B0D0B"/>
    <w:rsid w:val="009B18D7"/>
    <w:rsid w:val="009D38B7"/>
    <w:rsid w:val="009E5B4C"/>
    <w:rsid w:val="00A06276"/>
    <w:rsid w:val="00A55CF6"/>
    <w:rsid w:val="00AD415D"/>
    <w:rsid w:val="00AE08EA"/>
    <w:rsid w:val="00B078E4"/>
    <w:rsid w:val="00B1514C"/>
    <w:rsid w:val="00B21E67"/>
    <w:rsid w:val="00B318F0"/>
    <w:rsid w:val="00B417C8"/>
    <w:rsid w:val="00B432DB"/>
    <w:rsid w:val="00B823DE"/>
    <w:rsid w:val="00B85911"/>
    <w:rsid w:val="00BB04D8"/>
    <w:rsid w:val="00BE3E55"/>
    <w:rsid w:val="00C120FB"/>
    <w:rsid w:val="00C74A6C"/>
    <w:rsid w:val="00CB3773"/>
    <w:rsid w:val="00CC6D1E"/>
    <w:rsid w:val="00CD501B"/>
    <w:rsid w:val="00D055CB"/>
    <w:rsid w:val="00D05D2E"/>
    <w:rsid w:val="00D12E19"/>
    <w:rsid w:val="00D171E4"/>
    <w:rsid w:val="00D33CC0"/>
    <w:rsid w:val="00D36E7E"/>
    <w:rsid w:val="00D55819"/>
    <w:rsid w:val="00D706BA"/>
    <w:rsid w:val="00D74EC7"/>
    <w:rsid w:val="00DA6614"/>
    <w:rsid w:val="00DB1ED6"/>
    <w:rsid w:val="00DB5876"/>
    <w:rsid w:val="00DD344C"/>
    <w:rsid w:val="00E02537"/>
    <w:rsid w:val="00E14C48"/>
    <w:rsid w:val="00E1710B"/>
    <w:rsid w:val="00E17372"/>
    <w:rsid w:val="00E24225"/>
    <w:rsid w:val="00E26CBD"/>
    <w:rsid w:val="00E50E3B"/>
    <w:rsid w:val="00E6585A"/>
    <w:rsid w:val="00EA0016"/>
    <w:rsid w:val="00EA46EB"/>
    <w:rsid w:val="00EA6ADB"/>
    <w:rsid w:val="00F1372F"/>
    <w:rsid w:val="00F37188"/>
    <w:rsid w:val="00F4601C"/>
    <w:rsid w:val="00F56379"/>
    <w:rsid w:val="00F84CA4"/>
    <w:rsid w:val="00F86BEA"/>
    <w:rsid w:val="00F97C99"/>
    <w:rsid w:val="00FB058F"/>
    <w:rsid w:val="00FC3191"/>
    <w:rsid w:val="00FC5169"/>
    <w:rsid w:val="00FE3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11AF2D"/>
  <w15:docId w15:val="{308116AB-09B9-4A23-B416-D4C842F7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B04D8"/>
    <w:pPr>
      <w:spacing w:before="240" w:after="120" w:line="240" w:lineRule="auto"/>
      <w:textAlignment w:val="bottom"/>
      <w:outlineLvl w:val="0"/>
    </w:pPr>
    <w:rPr>
      <w:rFonts w:ascii="Arial" w:eastAsia="Times New Roman" w:hAnsi="Arial" w:cs="Arial"/>
      <w:b/>
      <w:bCs/>
      <w:color w:val="003399"/>
      <w:kern w:val="36"/>
      <w:sz w:val="21"/>
      <w:szCs w:val="21"/>
      <w:lang w:eastAsia="en-GB"/>
    </w:rPr>
  </w:style>
  <w:style w:type="paragraph" w:styleId="Heading2">
    <w:name w:val="heading 2"/>
    <w:basedOn w:val="Normal"/>
    <w:next w:val="Normal"/>
    <w:link w:val="Heading2Char"/>
    <w:uiPriority w:val="9"/>
    <w:unhideWhenUsed/>
    <w:qFormat/>
    <w:rsid w:val="00D12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4D8"/>
    <w:rPr>
      <w:rFonts w:ascii="Arial" w:eastAsia="Times New Roman" w:hAnsi="Arial" w:cs="Arial"/>
      <w:b/>
      <w:bCs/>
      <w:color w:val="003399"/>
      <w:kern w:val="36"/>
      <w:sz w:val="21"/>
      <w:szCs w:val="21"/>
      <w:lang w:eastAsia="en-GB"/>
    </w:rPr>
  </w:style>
  <w:style w:type="character" w:styleId="Hyperlink">
    <w:name w:val="Hyperlink"/>
    <w:basedOn w:val="DefaultParagraphFont"/>
    <w:uiPriority w:val="99"/>
    <w:semiHidden/>
    <w:unhideWhenUsed/>
    <w:rsid w:val="00665683"/>
    <w:rPr>
      <w:b w:val="0"/>
      <w:bCs w:val="0"/>
      <w:color w:val="666666"/>
      <w:u w:val="single"/>
    </w:rPr>
  </w:style>
  <w:style w:type="paragraph" w:styleId="NormalWeb">
    <w:name w:val="Normal (Web)"/>
    <w:basedOn w:val="Normal"/>
    <w:uiPriority w:val="99"/>
    <w:unhideWhenUsed/>
    <w:rsid w:val="00665683"/>
    <w:pPr>
      <w:spacing w:after="75" w:line="240" w:lineRule="auto"/>
      <w:jc w:val="both"/>
    </w:pPr>
    <w:rPr>
      <w:rFonts w:ascii="Times New Roman" w:eastAsia="Times New Roman" w:hAnsi="Times New Roman" w:cs="Times New Roman"/>
      <w:sz w:val="24"/>
      <w:szCs w:val="24"/>
      <w:lang w:eastAsia="en-GB"/>
    </w:rPr>
  </w:style>
  <w:style w:type="character" w:customStyle="1" w:styleId="googqs-tidbit">
    <w:name w:val="goog_qs-tidbit"/>
    <w:basedOn w:val="DefaultParagraphFont"/>
    <w:rsid w:val="00665683"/>
  </w:style>
  <w:style w:type="paragraph" w:styleId="BalloonText">
    <w:name w:val="Balloon Text"/>
    <w:basedOn w:val="Normal"/>
    <w:link w:val="BalloonTextChar"/>
    <w:uiPriority w:val="99"/>
    <w:semiHidden/>
    <w:unhideWhenUsed/>
    <w:rsid w:val="00665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683"/>
    <w:rPr>
      <w:rFonts w:ascii="Tahoma" w:hAnsi="Tahoma" w:cs="Tahoma"/>
      <w:sz w:val="16"/>
      <w:szCs w:val="16"/>
    </w:rPr>
  </w:style>
  <w:style w:type="paragraph" w:styleId="NoSpacing">
    <w:name w:val="No Spacing"/>
    <w:uiPriority w:val="1"/>
    <w:qFormat/>
    <w:rsid w:val="00D12E19"/>
    <w:pPr>
      <w:spacing w:after="0" w:line="240" w:lineRule="auto"/>
    </w:pPr>
  </w:style>
  <w:style w:type="paragraph" w:styleId="Title">
    <w:name w:val="Title"/>
    <w:basedOn w:val="Normal"/>
    <w:next w:val="Normal"/>
    <w:link w:val="TitleChar"/>
    <w:uiPriority w:val="10"/>
    <w:qFormat/>
    <w:rsid w:val="00D12E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12E1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12E1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71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0403">
      <w:bodyDiv w:val="1"/>
      <w:marLeft w:val="0"/>
      <w:marRight w:val="0"/>
      <w:marTop w:val="0"/>
      <w:marBottom w:val="0"/>
      <w:divBdr>
        <w:top w:val="none" w:sz="0" w:space="0" w:color="auto"/>
        <w:left w:val="none" w:sz="0" w:space="0" w:color="auto"/>
        <w:bottom w:val="none" w:sz="0" w:space="0" w:color="auto"/>
        <w:right w:val="none" w:sz="0" w:space="0" w:color="auto"/>
      </w:divBdr>
      <w:divsChild>
        <w:div w:id="1851945633">
          <w:marLeft w:val="0"/>
          <w:marRight w:val="0"/>
          <w:marTop w:val="0"/>
          <w:marBottom w:val="0"/>
          <w:divBdr>
            <w:top w:val="none" w:sz="0" w:space="0" w:color="auto"/>
            <w:left w:val="none" w:sz="0" w:space="0" w:color="auto"/>
            <w:bottom w:val="none" w:sz="0" w:space="0" w:color="auto"/>
            <w:right w:val="none" w:sz="0" w:space="0" w:color="auto"/>
          </w:divBdr>
          <w:divsChild>
            <w:div w:id="885409676">
              <w:marLeft w:val="0"/>
              <w:marRight w:val="0"/>
              <w:marTop w:val="0"/>
              <w:marBottom w:val="0"/>
              <w:divBdr>
                <w:top w:val="none" w:sz="0" w:space="0" w:color="auto"/>
                <w:left w:val="none" w:sz="0" w:space="0" w:color="auto"/>
                <w:bottom w:val="none" w:sz="0" w:space="0" w:color="auto"/>
                <w:right w:val="none" w:sz="0" w:space="0" w:color="auto"/>
              </w:divBdr>
              <w:divsChild>
                <w:div w:id="651984726">
                  <w:marLeft w:val="0"/>
                  <w:marRight w:val="0"/>
                  <w:marTop w:val="0"/>
                  <w:marBottom w:val="0"/>
                  <w:divBdr>
                    <w:top w:val="none" w:sz="0" w:space="0" w:color="auto"/>
                    <w:left w:val="none" w:sz="0" w:space="0" w:color="auto"/>
                    <w:bottom w:val="none" w:sz="0" w:space="0" w:color="auto"/>
                    <w:right w:val="none" w:sz="0" w:space="0" w:color="auto"/>
                  </w:divBdr>
                  <w:divsChild>
                    <w:div w:id="1649213614">
                      <w:marLeft w:val="0"/>
                      <w:marRight w:val="0"/>
                      <w:marTop w:val="0"/>
                      <w:marBottom w:val="0"/>
                      <w:divBdr>
                        <w:top w:val="none" w:sz="0" w:space="0" w:color="auto"/>
                        <w:left w:val="none" w:sz="0" w:space="0" w:color="auto"/>
                        <w:bottom w:val="none" w:sz="0" w:space="0" w:color="auto"/>
                        <w:right w:val="none" w:sz="0" w:space="0" w:color="auto"/>
                      </w:divBdr>
                      <w:divsChild>
                        <w:div w:id="1786463393">
                          <w:marLeft w:val="0"/>
                          <w:marRight w:val="0"/>
                          <w:marTop w:val="0"/>
                          <w:marBottom w:val="0"/>
                          <w:divBdr>
                            <w:top w:val="none" w:sz="0" w:space="0" w:color="auto"/>
                            <w:left w:val="none" w:sz="0" w:space="0" w:color="auto"/>
                            <w:bottom w:val="none" w:sz="0" w:space="0" w:color="auto"/>
                            <w:right w:val="none" w:sz="0" w:space="0" w:color="auto"/>
                          </w:divBdr>
                          <w:divsChild>
                            <w:div w:id="1802265373">
                              <w:marLeft w:val="0"/>
                              <w:marRight w:val="0"/>
                              <w:marTop w:val="0"/>
                              <w:marBottom w:val="90"/>
                              <w:divBdr>
                                <w:top w:val="none" w:sz="0" w:space="0" w:color="auto"/>
                                <w:left w:val="none" w:sz="0" w:space="0" w:color="auto"/>
                                <w:bottom w:val="none" w:sz="0" w:space="0" w:color="auto"/>
                                <w:right w:val="none" w:sz="0" w:space="0" w:color="auto"/>
                              </w:divBdr>
                              <w:divsChild>
                                <w:div w:id="8698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P Michell</dc:creator>
  <cp:lastModifiedBy>Peter Michell</cp:lastModifiedBy>
  <cp:revision>2</cp:revision>
  <cp:lastPrinted>2019-04-01T17:11:00Z</cp:lastPrinted>
  <dcterms:created xsi:type="dcterms:W3CDTF">2026-05-24T23:31:00Z</dcterms:created>
  <dcterms:modified xsi:type="dcterms:W3CDTF">2026-05-24T23:31:00Z</dcterms:modified>
</cp:coreProperties>
</file>